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40B2" w14:textId="77777777" w:rsidR="00D8421F" w:rsidRPr="00D8421F" w:rsidRDefault="00D8421F" w:rsidP="00D8421F">
      <w:pPr>
        <w:shd w:val="clear" w:color="auto" w:fill="FFFFFF"/>
        <w:spacing w:after="570" w:line="68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4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 населению «Пожарная безопасность в отопительный сезон»</w:t>
      </w:r>
    </w:p>
    <w:p w14:paraId="52E1B449" w14:textId="5D491BDF" w:rsidR="00D8421F" w:rsidRPr="00D8421F" w:rsidRDefault="00D8421F" w:rsidP="00D842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b/>
          <w:bCs/>
          <w:color w:val="000000"/>
          <w:bdr w:val="none" w:sz="0" w:space="0" w:color="auto" w:frame="1"/>
        </w:rPr>
        <w:t>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печи!</w:t>
      </w:r>
    </w:p>
    <w:p w14:paraId="37CE3926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D8421F">
        <w:rPr>
          <w:color w:val="000000"/>
        </w:rPr>
        <w:t>отступки</w:t>
      </w:r>
      <w:proofErr w:type="spellEnd"/>
      <w:r w:rsidRPr="00D8421F">
        <w:rPr>
          <w:color w:val="000000"/>
        </w:rPr>
        <w:t xml:space="preserve">) от горючих конструкций, а также </w:t>
      </w:r>
      <w:proofErr w:type="spellStart"/>
      <w:r w:rsidRPr="00D8421F">
        <w:rPr>
          <w:color w:val="000000"/>
        </w:rPr>
        <w:t>предтопочный</w:t>
      </w:r>
      <w:proofErr w:type="spellEnd"/>
      <w:r w:rsidRPr="00D8421F">
        <w:rPr>
          <w:color w:val="000000"/>
        </w:rPr>
        <w:t xml:space="preserve"> лист размером 0,5 х 0,7м на деревянном полу или полу из других горючих материалов.</w:t>
      </w:r>
    </w:p>
    <w:p w14:paraId="7D733E78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14:paraId="49306F5D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Вблизи печей и непосредственно на их поверхности нельзя хранить сгораемое имущество или материалы, сушить белье.</w:t>
      </w:r>
    </w:p>
    <w:p w14:paraId="622D20AB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</w:p>
    <w:p w14:paraId="784B30CF" w14:textId="77777777" w:rsidR="00D8421F" w:rsidRPr="00D8421F" w:rsidRDefault="00D8421F" w:rsidP="00D842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b/>
          <w:bCs/>
          <w:color w:val="000000"/>
          <w:bdr w:val="none" w:sz="0" w:space="0" w:color="auto" w:frame="1"/>
        </w:rPr>
        <w:t>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</w:p>
    <w:p w14:paraId="779C7C97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В этом случае нужно помнить основные правила эксплуатации обогревательных приборов:</w:t>
      </w:r>
    </w:p>
    <w:p w14:paraId="4964B5C0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- внимательно изучить инструкцию по эксплуатации электроприбора, чтобы не нарушать требований, изложенных в ней.</w:t>
      </w:r>
    </w:p>
    <w:p w14:paraId="379D5B32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14:paraId="2AC05BD7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</w:p>
    <w:p w14:paraId="3090164E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14:paraId="22B487F4" w14:textId="77777777" w:rsidR="00D8421F" w:rsidRPr="00D8421F" w:rsidRDefault="00D8421F" w:rsidP="00D8421F">
      <w:pPr>
        <w:pStyle w:val="a3"/>
        <w:shd w:val="clear" w:color="auto" w:fill="FFFFFF"/>
        <w:spacing w:before="345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D8421F">
        <w:rPr>
          <w:color w:val="000000"/>
        </w:rPr>
        <w:t>В этом случае необходимо выполнять следующие профилактические мероприятия:</w:t>
      </w:r>
      <w:r w:rsidRPr="00D8421F">
        <w:rPr>
          <w:color w:val="000000"/>
        </w:rPr>
        <w:br/>
        <w:t>- установить в жилых комнатах автономные пожарные извещатели;</w:t>
      </w:r>
      <w:r w:rsidRPr="00D8421F">
        <w:rPr>
          <w:color w:val="000000"/>
        </w:rPr>
        <w:br/>
        <w:t>- выполнить ремонт электропроводки, неисправных выключателей, розеток;</w:t>
      </w:r>
      <w:r w:rsidRPr="00D8421F">
        <w:rPr>
          <w:color w:val="000000"/>
        </w:rPr>
        <w:br/>
        <w:t>- содержать отопительные электрические приборы, плиты в исправном состоянии подальше от штор и мебели на несгораемых подставках;</w:t>
      </w:r>
      <w:r w:rsidRPr="00D8421F">
        <w:rPr>
          <w:color w:val="000000"/>
        </w:rPr>
        <w:br/>
        <w:t>- не оставлять без присмотра включенные в электросеть электронагревательные приборы;</w:t>
      </w:r>
      <w:r w:rsidRPr="00D8421F">
        <w:rPr>
          <w:color w:val="000000"/>
        </w:rPr>
        <w:br/>
        <w:t>- не допускать включение в одну сеть электроприборов повышенной мощности, это приводит к перегрузке в электросети;</w:t>
      </w:r>
      <w:r w:rsidRPr="00D8421F">
        <w:rPr>
          <w:color w:val="000000"/>
        </w:rPr>
        <w:br/>
        <w:t xml:space="preserve">- не использовать неисправные отопительные приборы, а также приборы кустарного </w:t>
      </w:r>
      <w:r w:rsidRPr="00D8421F">
        <w:rPr>
          <w:color w:val="000000"/>
        </w:rPr>
        <w:lastRenderedPageBreak/>
        <w:t>производства;</w:t>
      </w:r>
      <w:r w:rsidRPr="00D8421F">
        <w:rPr>
          <w:color w:val="000000"/>
        </w:rPr>
        <w:br/>
        <w:t>- перед уходом из дома убедиться, что газовое и электрическое оборудование выключено.</w:t>
      </w:r>
    </w:p>
    <w:p w14:paraId="02D05869" w14:textId="7ED295A2" w:rsidR="00D8421F" w:rsidRDefault="00D8421F" w:rsidP="00D842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color w:val="000000"/>
        </w:rPr>
      </w:pPr>
      <w:r w:rsidRPr="00D8421F">
        <w:rPr>
          <w:b/>
          <w:bCs/>
          <w:color w:val="000000"/>
        </w:rPr>
        <w:t>Помните: пожар легче предупредить, чем потушить, поэтому всегда соблюдайте правила пожарной безопасности сами и требуйте их соблюдения от других. Берегите себя и жизнь своих близких! В случае беды немедленно звоните на телефоны 101 или 112.</w:t>
      </w:r>
    </w:p>
    <w:p w14:paraId="0D6AF958" w14:textId="30420808" w:rsidR="00657538" w:rsidRPr="004D0F27" w:rsidRDefault="00657538" w:rsidP="00657538">
      <w:pPr>
        <w:pStyle w:val="a3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Н</w:t>
      </w:r>
      <w:r w:rsidRPr="004D0F27">
        <w:rPr>
          <w:sz w:val="28"/>
        </w:rPr>
        <w:t xml:space="preserve">ачальник </w:t>
      </w:r>
      <w:proofErr w:type="spellStart"/>
      <w:r w:rsidRPr="004D0F27">
        <w:rPr>
          <w:sz w:val="28"/>
        </w:rPr>
        <w:t>ОНДиПР</w:t>
      </w:r>
      <w:proofErr w:type="spellEnd"/>
      <w:r w:rsidRPr="004D0F27">
        <w:rPr>
          <w:sz w:val="28"/>
        </w:rPr>
        <w:t xml:space="preserve"> г.о. Харцызск </w:t>
      </w:r>
    </w:p>
    <w:p w14:paraId="5BEC6C13" w14:textId="77777777" w:rsidR="00657538" w:rsidRPr="004D0F27" w:rsidRDefault="00657538" w:rsidP="00657538">
      <w:pPr>
        <w:pStyle w:val="a3"/>
        <w:spacing w:before="0" w:beforeAutospacing="0" w:after="0" w:afterAutospacing="0"/>
        <w:jc w:val="right"/>
        <w:rPr>
          <w:sz w:val="28"/>
        </w:rPr>
      </w:pPr>
      <w:proofErr w:type="spellStart"/>
      <w:r w:rsidRPr="004D0F27">
        <w:rPr>
          <w:sz w:val="28"/>
        </w:rPr>
        <w:t>УНДиПР</w:t>
      </w:r>
      <w:proofErr w:type="spellEnd"/>
      <w:r w:rsidRPr="004D0F27">
        <w:rPr>
          <w:sz w:val="28"/>
        </w:rPr>
        <w:t xml:space="preserve"> ГУ МЧС России по ДНР</w:t>
      </w:r>
    </w:p>
    <w:p w14:paraId="17FAFD35" w14:textId="42DD9CCF" w:rsidR="00657538" w:rsidRPr="004D0F27" w:rsidRDefault="00657538" w:rsidP="00657538">
      <w:pPr>
        <w:pStyle w:val="a3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капитан</w:t>
      </w:r>
      <w:r w:rsidRPr="004D0F27">
        <w:rPr>
          <w:sz w:val="28"/>
        </w:rPr>
        <w:t xml:space="preserve"> внутренней службы </w:t>
      </w:r>
    </w:p>
    <w:p w14:paraId="12D087BD" w14:textId="1F9768EF" w:rsidR="00657538" w:rsidRPr="004D0F27" w:rsidRDefault="00657538" w:rsidP="00657538">
      <w:pPr>
        <w:pStyle w:val="a3"/>
        <w:spacing w:before="0" w:beforeAutospacing="0" w:after="0" w:afterAutospacing="0"/>
        <w:jc w:val="right"/>
        <w:rPr>
          <w:sz w:val="28"/>
        </w:rPr>
      </w:pPr>
      <w:r w:rsidRPr="004D0F27">
        <w:rPr>
          <w:sz w:val="28"/>
        </w:rPr>
        <w:t xml:space="preserve"> </w:t>
      </w:r>
      <w:r>
        <w:rPr>
          <w:sz w:val="28"/>
        </w:rPr>
        <w:t xml:space="preserve">Максим Тарасенко </w:t>
      </w:r>
      <w:bookmarkStart w:id="0" w:name="_GoBack"/>
      <w:bookmarkEnd w:id="0"/>
      <w:r w:rsidRPr="004D0F27">
        <w:rPr>
          <w:sz w:val="28"/>
        </w:rPr>
        <w:t xml:space="preserve"> </w:t>
      </w:r>
    </w:p>
    <w:p w14:paraId="1F3E8AE6" w14:textId="6FC3680D" w:rsidR="00657538" w:rsidRPr="00D8421F" w:rsidRDefault="00657538" w:rsidP="00D842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8498B" wp14:editId="3311A959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5940425" cy="1705610"/>
            <wp:effectExtent l="0" t="0" r="3175" b="889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26AA2" w14:textId="77777777" w:rsidR="00EF3B4E" w:rsidRPr="00D8421F" w:rsidRDefault="00EF3B4E" w:rsidP="00D842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F3B4E" w:rsidRPr="00D8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8"/>
    <w:rsid w:val="001B6D59"/>
    <w:rsid w:val="00657538"/>
    <w:rsid w:val="00B17EC8"/>
    <w:rsid w:val="00D8421F"/>
    <w:rsid w:val="00E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738A"/>
  <w15:chartTrackingRefBased/>
  <w15:docId w15:val="{BFBD8DE7-9B2D-47D4-B305-1816FB9B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1B6D59"/>
    <w:pPr>
      <w:keepNext/>
      <w:spacing w:before="240" w:after="60" w:line="276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D59"/>
    <w:rPr>
      <w:rFonts w:ascii="Times New Roman" w:hAnsi="Times New Roman"/>
      <w:b/>
      <w:bCs/>
      <w:kern w:val="32"/>
      <w:sz w:val="28"/>
      <w:szCs w:val="32"/>
    </w:rPr>
  </w:style>
  <w:style w:type="paragraph" w:styleId="a3">
    <w:name w:val="Normal (Web)"/>
    <w:basedOn w:val="a"/>
    <w:uiPriority w:val="99"/>
    <w:unhideWhenUsed/>
    <w:rsid w:val="00D8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2024-10-24T12:52:00Z</dcterms:created>
  <dcterms:modified xsi:type="dcterms:W3CDTF">2024-10-24T13:15:00Z</dcterms:modified>
</cp:coreProperties>
</file>